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77" w:rsidRPr="00C52277" w:rsidRDefault="00C70977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20F" w:rsidRPr="00BD020F" w:rsidRDefault="00BD020F" w:rsidP="00BD02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0F">
        <w:rPr>
          <w:rFonts w:ascii="Times New Roman" w:hAnsi="Times New Roman" w:cs="Times New Roman"/>
          <w:b/>
          <w:sz w:val="28"/>
          <w:szCs w:val="28"/>
        </w:rPr>
        <w:t xml:space="preserve">Доклад: «О порядке проведения </w:t>
      </w:r>
      <w:r w:rsidRPr="00BD020F">
        <w:rPr>
          <w:rFonts w:ascii="Times New Roman" w:hAnsi="Times New Roman" w:cs="Times New Roman"/>
          <w:b/>
          <w:sz w:val="28"/>
          <w:szCs w:val="28"/>
        </w:rPr>
        <w:t>оценки обеспечения готовности к отопительному периоду</w:t>
      </w:r>
      <w:r w:rsidRPr="00BD020F">
        <w:rPr>
          <w:rFonts w:ascii="Times New Roman" w:hAnsi="Times New Roman" w:cs="Times New Roman"/>
          <w:b/>
          <w:sz w:val="28"/>
          <w:szCs w:val="28"/>
        </w:rPr>
        <w:t xml:space="preserve"> в 2025 году».</w:t>
      </w:r>
    </w:p>
    <w:p w:rsidR="00BD020F" w:rsidRDefault="00BD020F" w:rsidP="00F973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15EF" w:rsidRDefault="003515EF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5D" w:rsidRPr="001C705D" w:rsidRDefault="003515EF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705D">
        <w:rPr>
          <w:rFonts w:ascii="Times New Roman" w:eastAsia="Times New Roman" w:hAnsi="Times New Roman" w:cs="Times New Roman"/>
          <w:sz w:val="24"/>
          <w:szCs w:val="24"/>
        </w:rPr>
        <w:t xml:space="preserve">Уважаемые </w:t>
      </w:r>
      <w:r w:rsidR="00B0740B">
        <w:rPr>
          <w:rFonts w:ascii="Times New Roman" w:eastAsia="Times New Roman" w:hAnsi="Times New Roman" w:cs="Times New Roman"/>
          <w:sz w:val="24"/>
          <w:szCs w:val="24"/>
        </w:rPr>
        <w:t>слушатели</w:t>
      </w:r>
      <w:r w:rsidRPr="001C70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73B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C705D" w:rsidRPr="001C7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3B3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1C705D" w:rsidRPr="001C705D">
        <w:rPr>
          <w:rFonts w:ascii="Times New Roman" w:eastAsia="Times New Roman" w:hAnsi="Times New Roman" w:cs="Times New Roman"/>
          <w:sz w:val="24"/>
          <w:szCs w:val="24"/>
        </w:rPr>
        <w:t xml:space="preserve"> 2024 года официально опубликован </w:t>
      </w:r>
      <w:r w:rsidR="00F973B3">
        <w:rPr>
          <w:rFonts w:ascii="Times New Roman" w:hAnsi="Times New Roman" w:cs="Times New Roman"/>
          <w:sz w:val="24"/>
          <w:szCs w:val="24"/>
        </w:rPr>
        <w:t xml:space="preserve">приказ Минэнерго России </w:t>
      </w:r>
      <w:r w:rsidR="00932ABC">
        <w:rPr>
          <w:rFonts w:ascii="Times New Roman" w:hAnsi="Times New Roman" w:cs="Times New Roman"/>
          <w:sz w:val="24"/>
          <w:szCs w:val="24"/>
        </w:rPr>
        <w:t xml:space="preserve">от 13.11.2024 </w:t>
      </w:r>
      <w:r w:rsidR="00F973B3">
        <w:rPr>
          <w:rFonts w:ascii="Times New Roman" w:hAnsi="Times New Roman" w:cs="Times New Roman"/>
          <w:sz w:val="24"/>
          <w:szCs w:val="24"/>
        </w:rPr>
        <w:t>№2234</w:t>
      </w:r>
      <w:r w:rsidR="001C705D" w:rsidRPr="001C705D">
        <w:rPr>
          <w:rFonts w:ascii="Times New Roman" w:eastAsia="Times New Roman" w:hAnsi="Times New Roman" w:cs="Times New Roman"/>
          <w:sz w:val="24"/>
          <w:szCs w:val="24"/>
        </w:rPr>
        <w:t xml:space="preserve">, которым </w:t>
      </w:r>
      <w:r w:rsidR="00F973B3">
        <w:rPr>
          <w:rFonts w:ascii="Times New Roman" w:eastAsia="Times New Roman" w:hAnsi="Times New Roman" w:cs="Times New Roman"/>
          <w:sz w:val="24"/>
          <w:szCs w:val="24"/>
        </w:rPr>
        <w:t>отменен</w:t>
      </w:r>
      <w:r w:rsidR="00932ABC">
        <w:rPr>
          <w:rFonts w:ascii="Times New Roman" w:eastAsia="Times New Roman" w:hAnsi="Times New Roman" w:cs="Times New Roman"/>
          <w:sz w:val="24"/>
          <w:szCs w:val="24"/>
        </w:rPr>
        <w:t xml:space="preserve">о действие Правил оценки готовности к отопительному периоду, утвержденных приказом Минэнерго России от 12.03.2013 №103 и </w:t>
      </w:r>
      <w:r w:rsidR="00932ABC">
        <w:rPr>
          <w:rFonts w:ascii="Times New Roman" w:hAnsi="Times New Roman" w:cs="Times New Roman"/>
          <w:sz w:val="24"/>
          <w:szCs w:val="24"/>
        </w:rPr>
        <w:t>вступление в силу с 01.03.2025 Правил обеспечения готовности к отопительному периоду</w:t>
      </w:r>
      <w:r w:rsidR="00C7224A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932ABC">
        <w:rPr>
          <w:rFonts w:ascii="Times New Roman" w:hAnsi="Times New Roman" w:cs="Times New Roman"/>
          <w:sz w:val="24"/>
          <w:szCs w:val="24"/>
        </w:rPr>
        <w:t xml:space="preserve"> и порядка проведения оценки обеспечения готовности к отопительному периоду.</w:t>
      </w:r>
      <w:r w:rsidR="001C705D" w:rsidRPr="001C7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1C705D" w:rsidRDefault="001C705D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05D">
        <w:rPr>
          <w:rFonts w:ascii="Times New Roman" w:eastAsia="Times New Roman" w:hAnsi="Times New Roman" w:cs="Times New Roman"/>
          <w:sz w:val="24"/>
          <w:szCs w:val="24"/>
        </w:rPr>
        <w:t xml:space="preserve">Рассмотрим </w:t>
      </w:r>
      <w:proofErr w:type="gramStart"/>
      <w:r w:rsidRPr="001C705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gramEnd"/>
      <w:r w:rsidRPr="001C705D">
        <w:rPr>
          <w:rFonts w:ascii="Times New Roman" w:eastAsia="Times New Roman" w:hAnsi="Times New Roman" w:cs="Times New Roman"/>
          <w:sz w:val="24"/>
          <w:szCs w:val="24"/>
        </w:rPr>
        <w:t xml:space="preserve"> из указанных нововведений. </w:t>
      </w:r>
    </w:p>
    <w:p w:rsidR="00460008" w:rsidRDefault="00460008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008" w:rsidRPr="00460008" w:rsidRDefault="00460008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460008">
        <w:rPr>
          <w:rFonts w:ascii="Times New Roman" w:hAnsi="Times New Roman" w:cs="Times New Roman"/>
          <w:b/>
          <w:sz w:val="28"/>
          <w:szCs w:val="28"/>
          <w:u w:val="single"/>
        </w:rPr>
        <w:t>равил обеспечения готовности к отопительному периоду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C705D" w:rsidRPr="001C705D" w:rsidRDefault="001C705D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5D" w:rsidRPr="0042753C" w:rsidRDefault="0042753C" w:rsidP="0042753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Увеличение количества лиц, для которых устанавливаются обязательные требования по обеспечению готовности к отопительному периоду, это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1C705D" w:rsidRPr="004275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705D" w:rsidRPr="001C705D" w:rsidRDefault="001C705D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53C" w:rsidRPr="0042753C" w:rsidRDefault="0042753C" w:rsidP="0042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53C">
        <w:rPr>
          <w:rFonts w:ascii="Times New Roman" w:eastAsia="Times New Roman" w:hAnsi="Times New Roman" w:cs="Times New Roman"/>
          <w:sz w:val="24"/>
          <w:szCs w:val="24"/>
        </w:rPr>
        <w:t>1.1. Муниципальных образований.</w:t>
      </w:r>
    </w:p>
    <w:p w:rsidR="0042753C" w:rsidRPr="0042753C" w:rsidRDefault="0042753C" w:rsidP="0042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53C">
        <w:rPr>
          <w:rFonts w:ascii="Times New Roman" w:eastAsia="Times New Roman" w:hAnsi="Times New Roman" w:cs="Times New Roman"/>
          <w:sz w:val="24"/>
          <w:szCs w:val="24"/>
        </w:rPr>
        <w:t>1.2. Теплоснабжающих организаций и теплосетевых организаций.</w:t>
      </w:r>
    </w:p>
    <w:p w:rsidR="0042753C" w:rsidRPr="0042753C" w:rsidRDefault="0042753C" w:rsidP="0042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42753C">
        <w:rPr>
          <w:rFonts w:ascii="Times New Roman" w:eastAsia="Times New Roman" w:hAnsi="Times New Roman" w:cs="Times New Roman"/>
          <w:sz w:val="24"/>
          <w:szCs w:val="24"/>
        </w:rPr>
        <w:t>Потребителей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владельцы встроенных и встроенно-пристроенных нежилых помещений в многоквартирных домах, чьи теплопотребляющие</w:t>
      </w:r>
      <w:proofErr w:type="gramEnd"/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 установки подключены (технологически присоединены) к системе теплоснабжения по отдельному тепловому вводу,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(домовладений).</w:t>
      </w:r>
    </w:p>
    <w:p w:rsidR="0042753C" w:rsidRPr="0042753C" w:rsidRDefault="0042753C" w:rsidP="0042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42753C">
        <w:rPr>
          <w:rFonts w:ascii="Times New Roman" w:eastAsia="Times New Roman" w:hAnsi="Times New Roman" w:cs="Times New Roman"/>
          <w:sz w:val="24"/>
          <w:szCs w:val="24"/>
        </w:rPr>
        <w:t>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</w:t>
      </w:r>
      <w:proofErr w:type="gramEnd"/>
      <w:r w:rsidRPr="0042753C">
        <w:rPr>
          <w:rFonts w:ascii="Times New Roman" w:eastAsia="Times New Roman" w:hAnsi="Times New Roman" w:cs="Times New Roman"/>
          <w:sz w:val="24"/>
          <w:szCs w:val="24"/>
        </w:rPr>
        <w:t>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статьи 161 Жилищного кодекса Российской Федерации.</w:t>
      </w:r>
    </w:p>
    <w:p w:rsidR="0042753C" w:rsidRPr="0042753C" w:rsidRDefault="0042753C" w:rsidP="0042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42753C">
        <w:rPr>
          <w:rFonts w:ascii="Times New Roman" w:eastAsia="Times New Roman" w:hAnsi="Times New Roman" w:cs="Times New Roman"/>
          <w:sz w:val="24"/>
          <w:szCs w:val="24"/>
        </w:rPr>
        <w:t>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</w:t>
      </w:r>
      <w:proofErr w:type="gramEnd"/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753C">
        <w:rPr>
          <w:rFonts w:ascii="Times New Roman" w:eastAsia="Times New Roman" w:hAnsi="Times New Roman" w:cs="Times New Roman"/>
          <w:sz w:val="24"/>
          <w:szCs w:val="24"/>
        </w:rPr>
        <w:t>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</w:t>
      </w:r>
      <w:proofErr w:type="gramEnd"/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 узлы), обязанность по содержанию и (или) техническому обслуживанию, и (или) ремонту, и (или) эксплуатации которого </w:t>
      </w:r>
      <w:r w:rsidRPr="0042753C">
        <w:rPr>
          <w:rFonts w:ascii="Times New Roman" w:eastAsia="Times New Roman" w:hAnsi="Times New Roman" w:cs="Times New Roman"/>
          <w:sz w:val="24"/>
          <w:szCs w:val="24"/>
        </w:rPr>
        <w:lastRenderedPageBreak/>
        <w:t>возложена на соответствующих лиц договором либо требованиями жилищного законодательства.</w:t>
      </w:r>
    </w:p>
    <w:p w:rsidR="0042753C" w:rsidRDefault="0042753C" w:rsidP="0042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proofErr w:type="gramStart"/>
      <w:r w:rsidRPr="0042753C">
        <w:rPr>
          <w:rFonts w:ascii="Times New Roman" w:eastAsia="Times New Roman" w:hAnsi="Times New Roman" w:cs="Times New Roman"/>
          <w:sz w:val="24"/>
          <w:szCs w:val="24"/>
        </w:rPr>
        <w:t>Владельцев тепловых сетей, которые не являются теплосетевыми организациями в соответствии с критериями, установленными пунктами 56(1) и 56(2) Правил организации теплоснабжения в Российской Федерации, утвержденных постановлением Правительства Российской Федерации от 8 августа 2012 г. N 808 (далее - Правила N 808), и которые осуществляют передачу тепловой энергии потребителям, теплопотребляющие установки которых присоединены к их тепловым сетям, или в сети теплосетевых</w:t>
      </w:r>
      <w:proofErr w:type="gramEnd"/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(далее - владельцы тепловых сетей, не являющиеся теплосетевыми организациями).</w:t>
      </w:r>
    </w:p>
    <w:p w:rsidR="0042753C" w:rsidRDefault="0042753C" w:rsidP="0042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53C" w:rsidRDefault="0042753C" w:rsidP="0042753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75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 к отопительному периоду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должна начинаться в текущем отопительном периоде</w:t>
      </w:r>
      <w:r w:rsidR="00CA12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CA12E5" w:rsidRDefault="00CA12E5" w:rsidP="00CA12E5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12E5" w:rsidRDefault="00CA12E5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2E5">
        <w:rPr>
          <w:rFonts w:ascii="Times New Roman" w:eastAsia="Times New Roman" w:hAnsi="Times New Roman" w:cs="Times New Roman"/>
          <w:sz w:val="24"/>
          <w:szCs w:val="24"/>
        </w:rPr>
        <w:t>В целях подготовки к отопительному периоду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42753C">
        <w:rPr>
          <w:rFonts w:ascii="Times New Roman" w:eastAsia="Times New Roman" w:hAnsi="Times New Roman" w:cs="Times New Roman"/>
          <w:sz w:val="24"/>
          <w:szCs w:val="24"/>
        </w:rPr>
        <w:t>еплоснабжающи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и теплосетевы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2753C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2E5">
        <w:rPr>
          <w:rFonts w:ascii="Times New Roman" w:eastAsia="Times New Roman" w:hAnsi="Times New Roman" w:cs="Times New Roman"/>
          <w:sz w:val="24"/>
          <w:szCs w:val="24"/>
        </w:rPr>
        <w:t>обязаны разработать план подготовки к отопительному периоду, который должен содержать результаты 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оборудования.</w:t>
      </w:r>
      <w:proofErr w:type="gramEnd"/>
    </w:p>
    <w:p w:rsidR="00B93C67" w:rsidRDefault="00B93C67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 xml:space="preserve">ргана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>разрабатывает и утверждает план подготовки к отопительному периоду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 xml:space="preserve"> к отопительному периоду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>осуществляет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3C67" w:rsidRDefault="00B93C67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(актуализированной) схемы теплоснабжения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3C67" w:rsidRDefault="00B93C67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(актуализированного) порядка (плана) действий по ликвидации последствий аварийных ситуаций в сфере теплоснабжения в муниципальном образовании,</w:t>
      </w:r>
    </w:p>
    <w:p w:rsidR="00876B71" w:rsidRDefault="00B93C67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B71" w:rsidRPr="00B93C67">
        <w:rPr>
          <w:rFonts w:ascii="Times New Roman" w:eastAsia="Times New Roman" w:hAnsi="Times New Roman" w:cs="Times New Roman"/>
          <w:sz w:val="24"/>
          <w:szCs w:val="24"/>
        </w:rPr>
        <w:t>системы мер по обеспечению надежности систем теплоснабжения поселений, муниципальных округов, городских округов,</w:t>
      </w:r>
      <w:r w:rsidR="00876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>определенной органом исполнительной власти субъекта Российской Федерации</w:t>
      </w:r>
      <w:r w:rsidR="00876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C67" w:rsidRDefault="00876B71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93C67" w:rsidRPr="00B93C67">
        <w:rPr>
          <w:rFonts w:ascii="Times New Roman" w:eastAsia="Times New Roman" w:hAnsi="Times New Roman" w:cs="Times New Roman"/>
          <w:sz w:val="24"/>
          <w:szCs w:val="24"/>
        </w:rPr>
        <w:t>требований безопасности в сфере теплоснабжения, установленных статьей 23.2 Федерального закона от 27 июля 2010 г. N 190-ФЗ "О теплоснабжении" (далее - Федеральный закон о теплоснабжении)</w:t>
      </w:r>
    </w:p>
    <w:p w:rsidR="00CA12E5" w:rsidRDefault="00CA12E5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9F2" w:rsidRPr="00C579F2" w:rsidRDefault="00C579F2" w:rsidP="00C579F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79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подготовки к отопительному периоду ежегодно разрабатывается и утверждается организационно-распорядительным документом:</w:t>
      </w:r>
    </w:p>
    <w:p w:rsidR="00CA12E5" w:rsidRDefault="00CA12E5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9F2" w:rsidRDefault="00C579F2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79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- не позднее </w:t>
      </w:r>
      <w:r w:rsidRPr="00C579F2">
        <w:rPr>
          <w:rFonts w:ascii="Times New Roman" w:eastAsia="Times New Roman" w:hAnsi="Times New Roman" w:cs="Times New Roman"/>
          <w:b/>
          <w:sz w:val="24"/>
          <w:szCs w:val="24"/>
        </w:rPr>
        <w:t>15 мая</w:t>
      </w:r>
      <w:r w:rsidRPr="00C579F2">
        <w:rPr>
          <w:rFonts w:ascii="Times New Roman" w:eastAsia="Times New Roman" w:hAnsi="Times New Roman" w:cs="Times New Roman"/>
          <w:sz w:val="24"/>
          <w:szCs w:val="24"/>
        </w:rPr>
        <w:t xml:space="preserve"> (при принятии решения муниципальным образованием об утверждении плана подготовки к отопительному периоду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579F2" w:rsidRDefault="00C579F2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79F2">
        <w:rPr>
          <w:rFonts w:ascii="Times New Roman" w:eastAsia="Times New Roman" w:hAnsi="Times New Roman" w:cs="Times New Roman"/>
          <w:sz w:val="24"/>
          <w:szCs w:val="24"/>
        </w:rPr>
        <w:t xml:space="preserve">Теплоснабжающей и теплосетевой организации, а также владельцем тепловых сетей, не являющимся теплосетевой организацией, - не позднее </w:t>
      </w:r>
      <w:r w:rsidRPr="00C579F2">
        <w:rPr>
          <w:rFonts w:ascii="Times New Roman" w:eastAsia="Times New Roman" w:hAnsi="Times New Roman" w:cs="Times New Roman"/>
          <w:b/>
          <w:sz w:val="24"/>
          <w:szCs w:val="24"/>
        </w:rPr>
        <w:t>15 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38EE" w:rsidRDefault="002338EE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8EE" w:rsidRDefault="002338EE" w:rsidP="00C7224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38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подготовки к отопительному периоду должен содержать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2338EE" w:rsidRPr="002338EE" w:rsidRDefault="002338EE" w:rsidP="002338EE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7224A" w:rsidRDefault="002338EE" w:rsidP="00233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2338EE">
        <w:rPr>
          <w:rFonts w:ascii="Times New Roman" w:eastAsia="Times New Roman" w:hAnsi="Times New Roman" w:cs="Times New Roman"/>
          <w:sz w:val="24"/>
          <w:szCs w:val="24"/>
        </w:rPr>
        <w:t>организационные и технические мероприятия, предусмотренные пунктами 9</w:t>
      </w:r>
      <w:r w:rsidR="00C7224A">
        <w:rPr>
          <w:rFonts w:ascii="Times New Roman" w:eastAsia="Times New Roman" w:hAnsi="Times New Roman" w:cs="Times New Roman"/>
          <w:sz w:val="24"/>
          <w:szCs w:val="24"/>
        </w:rPr>
        <w:t xml:space="preserve"> -11</w:t>
      </w:r>
      <w:r w:rsidRPr="002338EE">
        <w:rPr>
          <w:rFonts w:ascii="Times New Roman" w:eastAsia="Times New Roman" w:hAnsi="Times New Roman" w:cs="Times New Roman"/>
          <w:sz w:val="24"/>
          <w:szCs w:val="24"/>
        </w:rPr>
        <w:t xml:space="preserve">  Правил, с указанием сроков их выполнения,</w:t>
      </w:r>
    </w:p>
    <w:p w:rsidR="00C7224A" w:rsidRDefault="00C7224A" w:rsidP="00C7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38EE" w:rsidRPr="002338EE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направленные на устранение проблем, выявленных по результатам анализа прохождения предыдущих трех отопительных периодов, </w:t>
      </w:r>
    </w:p>
    <w:p w:rsidR="002338EE" w:rsidRDefault="00C7224A" w:rsidP="00C7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338EE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направленные на устранение проблем, выявленных по результатам анализа </w:t>
      </w:r>
      <w:r w:rsidR="002338EE" w:rsidRPr="002338EE">
        <w:rPr>
          <w:rFonts w:ascii="Times New Roman" w:eastAsia="Times New Roman" w:hAnsi="Times New Roman" w:cs="Times New Roman"/>
          <w:sz w:val="24"/>
          <w:szCs w:val="24"/>
        </w:rPr>
        <w:t>произошедших аварийных ситуаций при теплоснабжении в прошлые три отопительных периода.</w:t>
      </w:r>
    </w:p>
    <w:p w:rsidR="00C7224A" w:rsidRDefault="00C7224A" w:rsidP="00C7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24A" w:rsidRDefault="00C7224A" w:rsidP="00C7224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подготовки к отопительному периоду в течение 5 рабочих дней</w:t>
      </w:r>
      <w:r w:rsidR="0012693B">
        <w:rPr>
          <w:rFonts w:ascii="Times New Roman" w:eastAsia="Times New Roman" w:hAnsi="Times New Roman" w:cs="Times New Roman"/>
          <w:sz w:val="24"/>
          <w:szCs w:val="24"/>
        </w:rPr>
        <w:t xml:space="preserve"> со дня </w:t>
      </w:r>
      <w:r w:rsidRPr="00C7224A">
        <w:rPr>
          <w:rFonts w:ascii="Times New Roman" w:eastAsia="Times New Roman" w:hAnsi="Times New Roman" w:cs="Times New Roman"/>
          <w:sz w:val="24"/>
          <w:szCs w:val="24"/>
        </w:rPr>
        <w:t xml:space="preserve">его утверждения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теплоснабжающими и </w:t>
      </w:r>
      <w:r w:rsidR="0012693B">
        <w:rPr>
          <w:rFonts w:ascii="Times New Roman" w:eastAsia="Times New Roman" w:hAnsi="Times New Roman" w:cs="Times New Roman"/>
          <w:sz w:val="24"/>
          <w:szCs w:val="24"/>
        </w:rPr>
        <w:t xml:space="preserve">теплосетевыми организациями </w:t>
      </w:r>
      <w:r w:rsidRPr="00C7224A">
        <w:rPr>
          <w:rFonts w:ascii="Times New Roman" w:eastAsia="Times New Roman" w:hAnsi="Times New Roman" w:cs="Times New Roman"/>
          <w:sz w:val="24"/>
          <w:szCs w:val="24"/>
        </w:rPr>
        <w:t>направляется в орган местного самоуправления.</w:t>
      </w:r>
    </w:p>
    <w:p w:rsidR="00895786" w:rsidRDefault="00895786" w:rsidP="00895786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786" w:rsidRDefault="00715A41" w:rsidP="00715A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7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подготовки к отопительному периоду, размеща</w:t>
      </w:r>
      <w:r w:rsidR="00D912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8957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тся на официальн</w:t>
      </w:r>
      <w:r w:rsidR="00D912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</w:t>
      </w:r>
      <w:r w:rsidRPr="008957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сайт</w:t>
      </w:r>
      <w:r w:rsidR="00D912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715A41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 не позднее 5 рабочих дней со дня их утверждения. </w:t>
      </w:r>
    </w:p>
    <w:p w:rsidR="00895786" w:rsidRPr="00895786" w:rsidRDefault="00895786" w:rsidP="0089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A41" w:rsidRPr="00895786" w:rsidRDefault="00715A41" w:rsidP="00895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786">
        <w:rPr>
          <w:rFonts w:ascii="Times New Roman" w:eastAsia="Times New Roman" w:hAnsi="Times New Roman" w:cs="Times New Roman"/>
          <w:sz w:val="24"/>
          <w:szCs w:val="24"/>
        </w:rPr>
        <w:t xml:space="preserve">Лица, у которых отсутствует официальный сайт, направляют план подготовки к отопительному периоду в </w:t>
      </w:r>
      <w:r w:rsidR="00895786" w:rsidRPr="00895786">
        <w:rPr>
          <w:rFonts w:ascii="Times New Roman" w:eastAsia="Times New Roman" w:hAnsi="Times New Roman" w:cs="Times New Roman"/>
          <w:sz w:val="24"/>
          <w:szCs w:val="24"/>
        </w:rPr>
        <w:t xml:space="preserve">течение 5 рабочих дней </w:t>
      </w:r>
      <w:r w:rsidRPr="00895786">
        <w:rPr>
          <w:rFonts w:ascii="Times New Roman" w:eastAsia="Times New Roman" w:hAnsi="Times New Roman" w:cs="Times New Roman"/>
          <w:sz w:val="24"/>
          <w:szCs w:val="24"/>
        </w:rPr>
        <w:t>в орган местного самоуправления для размещения на официальном сайте органа местного самоуправления в информационно-телекоммуникационной сети "Интернет".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информационно-телекоммуникационной сети "Интернет".</w:t>
      </w:r>
    </w:p>
    <w:p w:rsidR="00C579F2" w:rsidRDefault="00C579F2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61C" w:rsidRPr="003C561C" w:rsidRDefault="003C561C" w:rsidP="003C561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Требования по обеспечению готовности к отопительному периоду</w:t>
      </w:r>
    </w:p>
    <w:p w:rsidR="003C561C" w:rsidRDefault="003C561C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5D" w:rsidRDefault="00D912E5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Муниципальные образования обязаны иметь:</w:t>
      </w:r>
    </w:p>
    <w:p w:rsidR="00D912E5" w:rsidRDefault="00D912E5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D912E5">
        <w:rPr>
          <w:rFonts w:ascii="Times New Roman" w:eastAsia="Times New Roman" w:hAnsi="Times New Roman" w:cs="Times New Roman"/>
          <w:sz w:val="24"/>
          <w:szCs w:val="24"/>
        </w:rPr>
        <w:t>твержденный порядок (план) действий по ликвидации последствий аварийных ситуаций в сфере теплоснабжения 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подлежит ежегодной актуализации до </w:t>
      </w:r>
      <w:r w:rsidRPr="00D912E5">
        <w:rPr>
          <w:rFonts w:ascii="Times New Roman" w:eastAsia="Times New Roman" w:hAnsi="Times New Roman" w:cs="Times New Roman"/>
          <w:b/>
          <w:sz w:val="24"/>
          <w:szCs w:val="24"/>
        </w:rPr>
        <w:t>15 февраля</w:t>
      </w:r>
      <w:r w:rsidRPr="00D91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(до 1 апреля 2025 в 2025 году) и размещен на официальном сайте в </w:t>
      </w:r>
      <w:r w:rsidRPr="003C589B">
        <w:rPr>
          <w:rFonts w:ascii="Times New Roman" w:eastAsia="Times New Roman" w:hAnsi="Times New Roman" w:cs="Times New Roman"/>
          <w:b/>
          <w:sz w:val="24"/>
          <w:szCs w:val="24"/>
        </w:rPr>
        <w:t>течение 5 рабочих дней</w:t>
      </w:r>
      <w:r w:rsidRPr="00D912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2E5" w:rsidRDefault="00D912E5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589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C589B" w:rsidRPr="003C589B">
        <w:rPr>
          <w:rFonts w:ascii="Times New Roman" w:eastAsia="Times New Roman" w:hAnsi="Times New Roman" w:cs="Times New Roman"/>
          <w:sz w:val="24"/>
          <w:szCs w:val="24"/>
        </w:rPr>
        <w:t>твержденную (актуализированную) схему теплоснабжения в соответствии с требованиями постановления Правительства Российской Федерации от 22 февраля 2012 г. N 154 "О требованиях к схемам теплоснабжения, порядку их разработки и утверждения"</w:t>
      </w:r>
    </w:p>
    <w:p w:rsidR="003C589B" w:rsidRDefault="003C589B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589B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выполнение требований по обеспечению готовности к отопительному периоду бесхозяйных объектов теплоснабжения, в отношении которых не определена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89B" w:rsidRDefault="003C589B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3C589B">
        <w:rPr>
          <w:rFonts w:ascii="Times New Roman" w:eastAsia="Times New Roman" w:hAnsi="Times New Roman" w:cs="Times New Roman"/>
          <w:sz w:val="24"/>
          <w:szCs w:val="24"/>
        </w:rPr>
        <w:t>окументы, предусмотренные подпунктами 9.3.1, 9.3.3 - 9.3.12, 9.3.14 - 9.3.16, 9.3.18 - 9.3.24, 9.3.26 - 9.3.28 пункта 9 Правил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ACB" w:rsidRDefault="00513ACB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Муниципальные образования обязаны о</w:t>
      </w:r>
      <w:r w:rsidRPr="00513ACB">
        <w:rPr>
          <w:rFonts w:ascii="Times New Roman" w:eastAsia="Times New Roman" w:hAnsi="Times New Roman" w:cs="Times New Roman"/>
          <w:sz w:val="24"/>
          <w:szCs w:val="24"/>
        </w:rPr>
        <w:t>существить оценку обеспечения готовности к отопительному периоду лицами, указанными в подпунктах 1.2 - 1.6 пункта 1 Правил, в соответствии с Порядком проведения оценки обеспечения готовности к отопительному периоду, содержащимся в приложении N 2 к настоящему приказу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E0C" w:rsidRDefault="008D5E0C" w:rsidP="001C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E0C" w:rsidRDefault="008D5E0C" w:rsidP="008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5E0C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готовности к отопительному периоду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теплоснабжающие и теплосетевые организации обязаны выполнить требования установленные пунктами 9.1-9.3.29 Правил. </w:t>
      </w:r>
    </w:p>
    <w:p w:rsidR="00C02AA3" w:rsidRDefault="00C02AA3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008" w:rsidRDefault="00460008" w:rsidP="00CA23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460008">
        <w:rPr>
          <w:rFonts w:ascii="Times New Roman" w:hAnsi="Times New Roman" w:cs="Times New Roman"/>
          <w:b/>
          <w:sz w:val="28"/>
          <w:szCs w:val="28"/>
          <w:u w:val="single"/>
        </w:rPr>
        <w:t>оряд</w:t>
      </w:r>
      <w:r w:rsidR="00FD305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60008">
        <w:rPr>
          <w:rFonts w:ascii="Times New Roman" w:hAnsi="Times New Roman" w:cs="Times New Roman"/>
          <w:b/>
          <w:sz w:val="28"/>
          <w:szCs w:val="28"/>
          <w:u w:val="single"/>
        </w:rPr>
        <w:t>к проведения оценки обеспечения готовности к отопительному периоду</w:t>
      </w:r>
      <w:r w:rsidR="00FD305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(далее – Порядок)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60008" w:rsidRDefault="00460008" w:rsidP="00CA23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0008" w:rsidRDefault="00460008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Pr="00460008">
        <w:rPr>
          <w:rFonts w:ascii="Times New Roman" w:eastAsia="Times New Roman" w:hAnsi="Times New Roman" w:cs="Times New Roman"/>
          <w:sz w:val="24"/>
          <w:szCs w:val="24"/>
        </w:rPr>
        <w:t>оценки обеспечения готовности к отопительному периоду</w:t>
      </w:r>
      <w:r w:rsidR="00FD3059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отношении лиц, указанных в Правилах.</w:t>
      </w:r>
    </w:p>
    <w:p w:rsidR="00FD3059" w:rsidRDefault="00FD3059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059" w:rsidRDefault="00FD3059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Комиссии д</w:t>
      </w:r>
      <w:r w:rsidRPr="00FD3059">
        <w:rPr>
          <w:rFonts w:ascii="Times New Roman" w:eastAsia="Times New Roman" w:hAnsi="Times New Roman" w:cs="Times New Roman"/>
          <w:sz w:val="24"/>
          <w:szCs w:val="24"/>
        </w:rPr>
        <w:t xml:space="preserve">ля проведения оценки обеспечения готовности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создаются </w:t>
      </w:r>
      <w:r w:rsidRPr="00FD3059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Pr="00FD3059">
        <w:rPr>
          <w:rFonts w:ascii="Times New Roman" w:eastAsia="Times New Roman" w:hAnsi="Times New Roman" w:cs="Times New Roman"/>
          <w:b/>
          <w:sz w:val="24"/>
          <w:szCs w:val="24"/>
        </w:rPr>
        <w:t>15 августа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008" w:rsidRDefault="00460008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059" w:rsidRDefault="00FD3059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3059">
        <w:rPr>
          <w:rFonts w:ascii="Times New Roman" w:eastAsia="Times New Roman" w:hAnsi="Times New Roman" w:cs="Times New Roman"/>
          <w:sz w:val="24"/>
          <w:szCs w:val="24"/>
        </w:rPr>
        <w:t>Работа комиссии осуществляется в соответствии с программой проведения оценки обеспечения готовности к отопительному периоду (далее - программа оценки готовности), утверждаемой председателем (заместителем председателя) комиссии, содержащей информацию о лицах, подлежащих оценке обеспечения готовности, описание прав и обязанностей членов комиссии в соответствии с законодательством Российской Федерации, сроки и график проведения оценки готовности и оценочный лист для расчета индекса готовности к отопительному периоду (далее</w:t>
      </w:r>
      <w:proofErr w:type="gramEnd"/>
      <w:r w:rsidRPr="00FD3059">
        <w:rPr>
          <w:rFonts w:ascii="Times New Roman" w:eastAsia="Times New Roman" w:hAnsi="Times New Roman" w:cs="Times New Roman"/>
          <w:sz w:val="24"/>
          <w:szCs w:val="24"/>
        </w:rPr>
        <w:t xml:space="preserve"> - оценочный лист) (рекомендуемые образцы приведены в приложениях NN 1 - 4 к настоящему Порядку).</w:t>
      </w:r>
    </w:p>
    <w:p w:rsidR="00FD3059" w:rsidRDefault="00FD3059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059" w:rsidRDefault="00FD3059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0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</w:t>
      </w:r>
      <w:proofErr w:type="gramStart"/>
      <w:r w:rsidRPr="00FD3059">
        <w:rPr>
          <w:rFonts w:ascii="Times New Roman" w:eastAsia="Times New Roman" w:hAnsi="Times New Roman" w:cs="Times New Roman"/>
          <w:sz w:val="24"/>
          <w:szCs w:val="24"/>
        </w:rPr>
        <w:t>проведения оценки обеспечения готовности муниципальных образований</w:t>
      </w:r>
      <w:proofErr w:type="gramEnd"/>
      <w:r w:rsidRPr="00FD3059">
        <w:rPr>
          <w:rFonts w:ascii="Times New Roman" w:eastAsia="Times New Roman" w:hAnsi="Times New Roman" w:cs="Times New Roman"/>
          <w:sz w:val="24"/>
          <w:szCs w:val="24"/>
        </w:rPr>
        <w:t xml:space="preserve"> в состав комиссии по согласованию включаются представители органа исполнительной власти субъекта Российской Федерации, осуществляющего полномочия в сфере теплоснабжения.</w:t>
      </w:r>
    </w:p>
    <w:p w:rsidR="003D0106" w:rsidRDefault="003D0106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106" w:rsidRDefault="003D0106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106">
        <w:rPr>
          <w:rFonts w:ascii="Times New Roman" w:eastAsia="Times New Roman" w:hAnsi="Times New Roman" w:cs="Times New Roman"/>
          <w:sz w:val="24"/>
          <w:szCs w:val="24"/>
        </w:rPr>
        <w:t xml:space="preserve">Комиссия в срок не </w:t>
      </w:r>
      <w:proofErr w:type="gramStart"/>
      <w:r w:rsidRPr="003D0106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3D0106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Pr="003D0106">
        <w:rPr>
          <w:rFonts w:ascii="Times New Roman" w:eastAsia="Times New Roman" w:hAnsi="Times New Roman" w:cs="Times New Roman"/>
          <w:b/>
          <w:sz w:val="24"/>
          <w:szCs w:val="24"/>
        </w:rPr>
        <w:t>20 календарных дней</w:t>
      </w:r>
      <w:r w:rsidRPr="003D0106">
        <w:rPr>
          <w:rFonts w:ascii="Times New Roman" w:eastAsia="Times New Roman" w:hAnsi="Times New Roman" w:cs="Times New Roman"/>
          <w:sz w:val="24"/>
          <w:szCs w:val="24"/>
        </w:rPr>
        <w:t xml:space="preserve">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информации о начале проведения оценки обеспечения готовности и программы оценки готовности, а также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 Уведомление о сроках проведения оценки готовности должно содержать дату, к которой лица, указанные в подпунктах 1.2 - 1.6 пункта 1 Порядка, обязаны </w:t>
      </w:r>
      <w:r w:rsidRPr="003D0106">
        <w:rPr>
          <w:rFonts w:ascii="Times New Roman" w:eastAsia="Times New Roman" w:hAnsi="Times New Roman" w:cs="Times New Roman"/>
          <w:b/>
          <w:sz w:val="24"/>
          <w:szCs w:val="24"/>
        </w:rPr>
        <w:t>подготовить и представить комиссии документы, подтверждающие выполнение требований</w:t>
      </w:r>
      <w:r w:rsidRPr="003D0106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готовности к отопительному периоду, установленных пунктами 9 - 11 Правил обеспечения готовности к отопительному периоду, а также </w:t>
      </w:r>
      <w:r w:rsidRPr="003D0106">
        <w:rPr>
          <w:rFonts w:ascii="Times New Roman" w:eastAsia="Times New Roman" w:hAnsi="Times New Roman" w:cs="Times New Roman"/>
          <w:b/>
          <w:sz w:val="24"/>
          <w:szCs w:val="24"/>
        </w:rPr>
        <w:t>заполненные оценочные листы</w:t>
      </w:r>
      <w:r w:rsidRPr="003D01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059" w:rsidRDefault="00FD3059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078" w:rsidRDefault="008C0078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периоду,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 Индекс </w:t>
      </w:r>
      <w:proofErr w:type="gramStart"/>
      <w:r w:rsidRPr="008C0078">
        <w:rPr>
          <w:rFonts w:ascii="Times New Roman" w:eastAsia="Times New Roman" w:hAnsi="Times New Roman" w:cs="Times New Roman"/>
          <w:sz w:val="24"/>
          <w:szCs w:val="24"/>
        </w:rPr>
        <w:t>готовности объекта оценки обеспечения готовности</w:t>
      </w:r>
      <w:proofErr w:type="gram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листах. </w:t>
      </w:r>
      <w:r w:rsidRPr="00AB2BC5">
        <w:rPr>
          <w:rFonts w:ascii="Times New Roman" w:eastAsia="Times New Roman" w:hAnsi="Times New Roman" w:cs="Times New Roman"/>
          <w:b/>
          <w:sz w:val="24"/>
          <w:szCs w:val="24"/>
        </w:rPr>
        <w:t>Уровень готовности лиц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пункте 1 настоящего Порядка, </w:t>
      </w:r>
      <w:r w:rsidRPr="00AB2BC5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определяется как среднеарифметическое значение </w:t>
      </w:r>
      <w:proofErr w:type="gramStart"/>
      <w:r w:rsidRPr="00AB2BC5">
        <w:rPr>
          <w:rFonts w:ascii="Times New Roman" w:eastAsia="Times New Roman" w:hAnsi="Times New Roman" w:cs="Times New Roman"/>
          <w:b/>
          <w:sz w:val="24"/>
          <w:szCs w:val="24"/>
        </w:rPr>
        <w:t>индексов готовности объектов оценки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готовности</w:t>
      </w:r>
      <w:proofErr w:type="gramEnd"/>
      <w:r w:rsidRPr="008C00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078" w:rsidRDefault="008C0078" w:rsidP="00CA2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078" w:rsidRPr="008C0078" w:rsidRDefault="008C0078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78">
        <w:rPr>
          <w:rFonts w:ascii="Times New Roman" w:eastAsia="Times New Roman" w:hAnsi="Times New Roman" w:cs="Times New Roman"/>
          <w:sz w:val="24"/>
          <w:szCs w:val="24"/>
        </w:rPr>
        <w:t>По результатам расчета индекса готовности устанавливается:</w:t>
      </w:r>
    </w:p>
    <w:p w:rsidR="008C0078" w:rsidRPr="008C0078" w:rsidRDefault="008C0078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78">
        <w:rPr>
          <w:rFonts w:ascii="Times New Roman" w:eastAsia="Times New Roman" w:hAnsi="Times New Roman" w:cs="Times New Roman"/>
          <w:sz w:val="24"/>
          <w:szCs w:val="24"/>
        </w:rPr>
        <w:t>уровень готовности "Не готов" - если индекс готовности меньше 0,8;</w:t>
      </w:r>
    </w:p>
    <w:p w:rsidR="008C0078" w:rsidRPr="008C0078" w:rsidRDefault="008C0078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78">
        <w:rPr>
          <w:rFonts w:ascii="Times New Roman" w:eastAsia="Times New Roman" w:hAnsi="Times New Roman" w:cs="Times New Roman"/>
          <w:sz w:val="24"/>
          <w:szCs w:val="24"/>
        </w:rPr>
        <w:t>уровень готовности "Готов с условиями" - если индекс готовности меньше 0,9 и больше либо равен 0,8;</w:t>
      </w:r>
    </w:p>
    <w:p w:rsidR="008C0078" w:rsidRPr="008C0078" w:rsidRDefault="008C0078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78">
        <w:rPr>
          <w:rFonts w:ascii="Times New Roman" w:eastAsia="Times New Roman" w:hAnsi="Times New Roman" w:cs="Times New Roman"/>
          <w:sz w:val="24"/>
          <w:szCs w:val="24"/>
        </w:rPr>
        <w:t>уровень готовности "Готов" - если индекс готовности больше либо равен 0,9.</w:t>
      </w:r>
    </w:p>
    <w:p w:rsidR="008C0078" w:rsidRDefault="008C0078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78">
        <w:rPr>
          <w:rFonts w:ascii="Times New Roman" w:eastAsia="Times New Roman" w:hAnsi="Times New Roman" w:cs="Times New Roman"/>
          <w:sz w:val="24"/>
          <w:szCs w:val="24"/>
        </w:rPr>
        <w:t>В случае если балльная оценка хотя бы одного показателя готовности, определенного пунктами 19 и 20 Порядка, равна 0, то значение индекса гото</w:t>
      </w:r>
      <w:r w:rsidR="00BC4F63">
        <w:rPr>
          <w:rFonts w:ascii="Times New Roman" w:eastAsia="Times New Roman" w:hAnsi="Times New Roman" w:cs="Times New Roman"/>
          <w:sz w:val="24"/>
          <w:szCs w:val="24"/>
        </w:rPr>
        <w:t>вности принимается не более 0,8.</w:t>
      </w:r>
    </w:p>
    <w:p w:rsidR="008C0078" w:rsidRDefault="00BC4F63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для теплоснабжающих и теплосетевых организаций это:</w:t>
      </w:r>
    </w:p>
    <w:p w:rsidR="008C0078" w:rsidRDefault="008C0078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показатель наличия акта о проведении очистки и промывки тепловых сетей, тепловых пунктов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078" w:rsidRDefault="008C0078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показатель наличия актов проведения гидравлических испытаний на прочность и плотность трубопроводов тепловых сетей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DD" w:rsidRDefault="00795FDD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5FDD">
        <w:rPr>
          <w:rFonts w:ascii="Times New Roman" w:eastAsia="Times New Roman" w:hAnsi="Times New Roman" w:cs="Times New Roman"/>
          <w:sz w:val="24"/>
          <w:szCs w:val="24"/>
        </w:rPr>
        <w:t>показатель наличия разработанного в соответствии с пунктом 2.7.10 Правил технической эксплуатации тепловых энергоустановок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DD" w:rsidRDefault="00795FDD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FDD" w:rsidRDefault="006D18BA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091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оценки обеспечения готовности</w:t>
      </w:r>
      <w:r w:rsidRPr="006D18B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комиссиями исходя из климатических особенностей субъекта Российской Федерации и не должны превышать </w:t>
      </w:r>
      <w:r w:rsidRPr="006D18BA">
        <w:rPr>
          <w:rFonts w:ascii="Times New Roman" w:eastAsia="Times New Roman" w:hAnsi="Times New Roman" w:cs="Times New Roman"/>
          <w:b/>
          <w:sz w:val="24"/>
          <w:szCs w:val="24"/>
        </w:rPr>
        <w:t>30 календарных дней</w:t>
      </w:r>
      <w:r w:rsidRPr="006D1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18BA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6D18BA">
        <w:rPr>
          <w:rFonts w:ascii="Times New Roman" w:eastAsia="Times New Roman" w:hAnsi="Times New Roman" w:cs="Times New Roman"/>
          <w:sz w:val="24"/>
          <w:szCs w:val="24"/>
        </w:rPr>
        <w:t xml:space="preserve"> оценки обеспечения готовности.</w:t>
      </w:r>
    </w:p>
    <w:p w:rsidR="006D18BA" w:rsidRDefault="006D18BA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BC5" w:rsidRDefault="005A7BC3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C3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оценки обеспечения готовности оформляются в </w:t>
      </w:r>
      <w:r w:rsidRPr="005A7BC3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акте, который составляется не позднее одного рабочего дня </w:t>
      </w:r>
      <w:proofErr w:type="gramStart"/>
      <w:r w:rsidRPr="005A7BC3">
        <w:rPr>
          <w:rFonts w:ascii="Times New Roman" w:eastAsia="Times New Roman" w:hAnsi="Times New Roman" w:cs="Times New Roman"/>
          <w:b/>
          <w:sz w:val="24"/>
          <w:szCs w:val="24"/>
        </w:rPr>
        <w:t>с даты завершения</w:t>
      </w:r>
      <w:proofErr w:type="gramEnd"/>
      <w:r w:rsidRPr="005A7BC3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оценки</w:t>
      </w:r>
      <w:r w:rsidRPr="005A7BC3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готовности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7BC3" w:rsidRDefault="005A7BC3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E2D" w:rsidRPr="00883E2D" w:rsidRDefault="00883E2D" w:rsidP="008C0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E2D">
        <w:rPr>
          <w:rFonts w:ascii="Times New Roman" w:hAnsi="Times New Roman" w:cs="Times New Roman"/>
          <w:b/>
          <w:sz w:val="24"/>
          <w:szCs w:val="24"/>
        </w:rPr>
        <w:lastRenderedPageBreak/>
        <w:t>К акту прилагается заполненный оценочный лист на каждый объект</w:t>
      </w:r>
      <w:r w:rsidRPr="00883E2D">
        <w:rPr>
          <w:rFonts w:ascii="Times New Roman" w:hAnsi="Times New Roman" w:cs="Times New Roman"/>
          <w:sz w:val="24"/>
          <w:szCs w:val="24"/>
        </w:rPr>
        <w:t xml:space="preserve"> оценки обеспечения готовности. </w:t>
      </w:r>
      <w:proofErr w:type="gramStart"/>
      <w:r w:rsidRPr="00883E2D">
        <w:rPr>
          <w:rFonts w:ascii="Times New Roman" w:hAnsi="Times New Roman" w:cs="Times New Roman"/>
          <w:b/>
          <w:sz w:val="24"/>
          <w:szCs w:val="24"/>
        </w:rPr>
        <w:t>При наличии у комиссии замечаний</w:t>
      </w:r>
      <w:r w:rsidRPr="00883E2D">
        <w:rPr>
          <w:rFonts w:ascii="Times New Roman" w:hAnsi="Times New Roman" w:cs="Times New Roman"/>
          <w:sz w:val="24"/>
          <w:szCs w:val="24"/>
        </w:rPr>
        <w:t xml:space="preserve"> к соблюдению проверяемым лицом требований по обеспечению готовности </w:t>
      </w:r>
      <w:r w:rsidRPr="00883E2D">
        <w:rPr>
          <w:rFonts w:ascii="Times New Roman" w:hAnsi="Times New Roman" w:cs="Times New Roman"/>
          <w:b/>
          <w:sz w:val="24"/>
          <w:szCs w:val="24"/>
        </w:rPr>
        <w:t>в оценочном листе</w:t>
      </w:r>
      <w:proofErr w:type="gramEnd"/>
      <w:r w:rsidRPr="00883E2D">
        <w:rPr>
          <w:rFonts w:ascii="Times New Roman" w:hAnsi="Times New Roman" w:cs="Times New Roman"/>
          <w:b/>
          <w:sz w:val="24"/>
          <w:szCs w:val="24"/>
        </w:rPr>
        <w:t xml:space="preserve"> указывается срок устранения</w:t>
      </w:r>
      <w:r w:rsidRPr="00883E2D">
        <w:rPr>
          <w:rFonts w:ascii="Times New Roman" w:hAnsi="Times New Roman" w:cs="Times New Roman"/>
          <w:sz w:val="24"/>
          <w:szCs w:val="24"/>
        </w:rPr>
        <w:t xml:space="preserve"> выявленных замечаний.</w:t>
      </w:r>
    </w:p>
    <w:p w:rsidR="00883E2D" w:rsidRDefault="00883E2D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C95" w:rsidRDefault="00C65C95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95">
        <w:rPr>
          <w:rFonts w:ascii="Times New Roman" w:eastAsia="Times New Roman" w:hAnsi="Times New Roman" w:cs="Times New Roman"/>
          <w:b/>
          <w:sz w:val="24"/>
          <w:szCs w:val="24"/>
        </w:rPr>
        <w:t>Замечания по невыполнению</w:t>
      </w:r>
      <w:r w:rsidRPr="00C65C95">
        <w:rPr>
          <w:rFonts w:ascii="Times New Roman" w:eastAsia="Times New Roman" w:hAnsi="Times New Roman" w:cs="Times New Roman"/>
          <w:sz w:val="24"/>
          <w:szCs w:val="24"/>
        </w:rPr>
        <w:t xml:space="preserve"> требований, установленных </w:t>
      </w:r>
      <w:r w:rsidRPr="00C65C95">
        <w:rPr>
          <w:rFonts w:ascii="Times New Roman" w:eastAsia="Times New Roman" w:hAnsi="Times New Roman" w:cs="Times New Roman"/>
          <w:b/>
          <w:sz w:val="24"/>
          <w:szCs w:val="24"/>
        </w:rPr>
        <w:t>подпунктом 9.2 пункта 9</w:t>
      </w:r>
      <w:r w:rsidRPr="00C65C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05FC6">
        <w:rPr>
          <w:rFonts w:ascii="Times New Roman" w:eastAsia="Times New Roman" w:hAnsi="Times New Roman" w:cs="Times New Roman"/>
          <w:sz w:val="24"/>
          <w:szCs w:val="24"/>
        </w:rPr>
        <w:t xml:space="preserve">подпункта 11.4 пункта 11 </w:t>
      </w:r>
      <w:r w:rsidRPr="00C65C95">
        <w:rPr>
          <w:rFonts w:ascii="Times New Roman" w:eastAsia="Times New Roman" w:hAnsi="Times New Roman" w:cs="Times New Roman"/>
          <w:sz w:val="24"/>
          <w:szCs w:val="24"/>
        </w:rPr>
        <w:t xml:space="preserve">Правил обеспечения готовности к отопительному периоду, в оценочном листе акта </w:t>
      </w:r>
      <w:r w:rsidRPr="00C65C95">
        <w:rPr>
          <w:rFonts w:ascii="Times New Roman" w:eastAsia="Times New Roman" w:hAnsi="Times New Roman" w:cs="Times New Roman"/>
          <w:b/>
          <w:sz w:val="24"/>
          <w:szCs w:val="24"/>
        </w:rPr>
        <w:t>не отражаются</w:t>
      </w:r>
      <w:r w:rsidRPr="00C65C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C95" w:rsidRDefault="00C65C95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420" w:rsidRDefault="007D7420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7420">
        <w:rPr>
          <w:rFonts w:ascii="Times New Roman" w:eastAsia="Times New Roman" w:hAnsi="Times New Roman" w:cs="Times New Roman"/>
          <w:sz w:val="24"/>
          <w:szCs w:val="24"/>
        </w:rPr>
        <w:t xml:space="preserve">В случае устранения указанных в оценочном листе замечаний комиссией, на </w:t>
      </w:r>
      <w:r w:rsidRPr="005455F6">
        <w:rPr>
          <w:rFonts w:ascii="Times New Roman" w:eastAsia="Times New Roman" w:hAnsi="Times New Roman" w:cs="Times New Roman"/>
          <w:b/>
          <w:sz w:val="24"/>
          <w:szCs w:val="24"/>
        </w:rPr>
        <w:t>основании уведомления об устранении замечаний лица</w:t>
      </w:r>
      <w:r w:rsidRPr="007D7420">
        <w:rPr>
          <w:rFonts w:ascii="Times New Roman" w:eastAsia="Times New Roman" w:hAnsi="Times New Roman" w:cs="Times New Roman"/>
          <w:sz w:val="24"/>
          <w:szCs w:val="24"/>
        </w:rPr>
        <w:t xml:space="preserve">, в отношении которого был выдан оценочный лист с замечаниями, </w:t>
      </w:r>
      <w:r w:rsidRPr="005455F6">
        <w:rPr>
          <w:rFonts w:ascii="Times New Roman" w:eastAsia="Times New Roman" w:hAnsi="Times New Roman" w:cs="Times New Roman"/>
          <w:b/>
          <w:sz w:val="24"/>
          <w:szCs w:val="24"/>
        </w:rPr>
        <w:t>не позднее 14 календарных дней</w:t>
      </w:r>
      <w:r w:rsidRPr="007D7420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</w:t>
      </w:r>
      <w:r w:rsidRPr="005455F6">
        <w:rPr>
          <w:rFonts w:ascii="Times New Roman" w:eastAsia="Times New Roman" w:hAnsi="Times New Roman" w:cs="Times New Roman"/>
          <w:b/>
          <w:sz w:val="24"/>
          <w:szCs w:val="24"/>
        </w:rPr>
        <w:t>новый акт и прилагается новый оценочный лист</w:t>
      </w:r>
      <w:r w:rsidRPr="007D74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C1C9A" w:rsidRDefault="009C1C9A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C9A" w:rsidRDefault="009C1C9A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1C9A">
        <w:rPr>
          <w:rFonts w:ascii="Times New Roman" w:eastAsia="Times New Roman" w:hAnsi="Times New Roman" w:cs="Times New Roman"/>
          <w:sz w:val="24"/>
          <w:szCs w:val="24"/>
        </w:rPr>
        <w:t xml:space="preserve">Срок составления акта определяется руководителем (заместителем руководителя) уполномоченного органа, образовавшего комиссию, исходя из климатических условий, но не </w:t>
      </w:r>
      <w:r w:rsidRPr="009C1C9A">
        <w:rPr>
          <w:rFonts w:ascii="Times New Roman" w:eastAsia="Times New Roman" w:hAnsi="Times New Roman" w:cs="Times New Roman"/>
          <w:b/>
          <w:sz w:val="24"/>
          <w:szCs w:val="24"/>
        </w:rPr>
        <w:t>позднее 10 сентября</w:t>
      </w:r>
      <w:r w:rsidRPr="009C1C9A">
        <w:rPr>
          <w:rFonts w:ascii="Times New Roman" w:eastAsia="Times New Roman" w:hAnsi="Times New Roman" w:cs="Times New Roman"/>
          <w:sz w:val="24"/>
          <w:szCs w:val="24"/>
        </w:rPr>
        <w:t xml:space="preserve"> - для лиц, указанных в подпунктах 1.3 - 1.5 пункта 1 настоящего Порядка, </w:t>
      </w:r>
      <w:r w:rsidRPr="009C1C9A">
        <w:rPr>
          <w:rFonts w:ascii="Times New Roman" w:eastAsia="Times New Roman" w:hAnsi="Times New Roman" w:cs="Times New Roman"/>
          <w:b/>
          <w:sz w:val="24"/>
          <w:szCs w:val="24"/>
        </w:rPr>
        <w:t>не позднее 25 октября</w:t>
      </w:r>
      <w:r w:rsidRPr="009C1C9A">
        <w:rPr>
          <w:rFonts w:ascii="Times New Roman" w:eastAsia="Times New Roman" w:hAnsi="Times New Roman" w:cs="Times New Roman"/>
          <w:sz w:val="24"/>
          <w:szCs w:val="24"/>
        </w:rPr>
        <w:t xml:space="preserve"> - для теплоснабжающих и теплосетевых организаций и владельцев тепловых сетей, не являющихся теплосетевыми организациями, </w:t>
      </w:r>
      <w:r w:rsidRPr="009C1C9A">
        <w:rPr>
          <w:rFonts w:ascii="Times New Roman" w:eastAsia="Times New Roman" w:hAnsi="Times New Roman" w:cs="Times New Roman"/>
          <w:b/>
          <w:sz w:val="24"/>
          <w:szCs w:val="24"/>
        </w:rPr>
        <w:t>не позднее 15 ноября</w:t>
      </w:r>
      <w:r w:rsidRPr="009C1C9A">
        <w:rPr>
          <w:rFonts w:ascii="Times New Roman" w:eastAsia="Times New Roman" w:hAnsi="Times New Roman" w:cs="Times New Roman"/>
          <w:sz w:val="24"/>
          <w:szCs w:val="24"/>
        </w:rPr>
        <w:t xml:space="preserve"> - для муниципальных образований.</w:t>
      </w:r>
      <w:proofErr w:type="gramEnd"/>
    </w:p>
    <w:p w:rsidR="009C1C9A" w:rsidRDefault="009C1C9A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C9A" w:rsidRDefault="009C1C9A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C93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  <w:r w:rsidRPr="009C1C9A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готовности к отопительному периоду (далее - паспорт) выдается лицами, указанными в части 7 - 10 </w:t>
      </w:r>
      <w:r w:rsidR="004A1B76">
        <w:rPr>
          <w:rFonts w:ascii="Times New Roman" w:eastAsia="Times New Roman" w:hAnsi="Times New Roman" w:cs="Times New Roman"/>
          <w:sz w:val="24"/>
          <w:szCs w:val="24"/>
        </w:rPr>
        <w:t xml:space="preserve">статьи 20 </w:t>
      </w:r>
      <w:r w:rsidRPr="009C1C9A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 теплоснабжении, </w:t>
      </w:r>
      <w:r w:rsidRPr="00636C93">
        <w:rPr>
          <w:rFonts w:ascii="Times New Roman" w:eastAsia="Times New Roman" w:hAnsi="Times New Roman" w:cs="Times New Roman"/>
          <w:b/>
          <w:sz w:val="24"/>
          <w:szCs w:val="24"/>
        </w:rPr>
        <w:t>в течение 5 рабочих дней</w:t>
      </w:r>
      <w:r w:rsidRPr="009C1C9A">
        <w:rPr>
          <w:rFonts w:ascii="Times New Roman" w:eastAsia="Times New Roman" w:hAnsi="Times New Roman" w:cs="Times New Roman"/>
          <w:sz w:val="24"/>
          <w:szCs w:val="24"/>
        </w:rPr>
        <w:t xml:space="preserve"> со дня подписания ак</w:t>
      </w:r>
      <w:r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:rsidR="00636C93" w:rsidRDefault="00636C93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93" w:rsidRDefault="00636C93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C93">
        <w:rPr>
          <w:rFonts w:ascii="Times New Roman" w:eastAsia="Times New Roman" w:hAnsi="Times New Roman" w:cs="Times New Roman"/>
          <w:b/>
          <w:sz w:val="24"/>
          <w:szCs w:val="24"/>
        </w:rPr>
        <w:t>Сроки выдачи паспортов</w:t>
      </w:r>
      <w:r w:rsidRPr="00636C93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председателем (заместителем председателя) комиссии в зависимости от особенностей климатических условий, но </w:t>
      </w:r>
      <w:r w:rsidRPr="00636C93">
        <w:rPr>
          <w:rFonts w:ascii="Times New Roman" w:eastAsia="Times New Roman" w:hAnsi="Times New Roman" w:cs="Times New Roman"/>
          <w:b/>
          <w:sz w:val="24"/>
          <w:szCs w:val="24"/>
        </w:rPr>
        <w:t>не позднее 15 сентября</w:t>
      </w:r>
      <w:r w:rsidRPr="00636C93">
        <w:rPr>
          <w:rFonts w:ascii="Times New Roman" w:eastAsia="Times New Roman" w:hAnsi="Times New Roman" w:cs="Times New Roman"/>
          <w:sz w:val="24"/>
          <w:szCs w:val="24"/>
        </w:rPr>
        <w:t xml:space="preserve"> - для лиц, указанных в подпунктах 1.3 - 1.5 пункта 1 настоящего Порядка, не </w:t>
      </w:r>
      <w:r w:rsidRPr="00636C93">
        <w:rPr>
          <w:rFonts w:ascii="Times New Roman" w:eastAsia="Times New Roman" w:hAnsi="Times New Roman" w:cs="Times New Roman"/>
          <w:b/>
          <w:sz w:val="24"/>
          <w:szCs w:val="24"/>
        </w:rPr>
        <w:t>позднее 1 ноября</w:t>
      </w:r>
      <w:r w:rsidRPr="00636C93">
        <w:rPr>
          <w:rFonts w:ascii="Times New Roman" w:eastAsia="Times New Roman" w:hAnsi="Times New Roman" w:cs="Times New Roman"/>
          <w:sz w:val="24"/>
          <w:szCs w:val="24"/>
        </w:rPr>
        <w:t xml:space="preserve"> - для теплоснабжающих и теплосетевых организаций и владельцев тепловых сетей, не являющихся теплосетевыми организациями, </w:t>
      </w:r>
      <w:r w:rsidRPr="00636C93">
        <w:rPr>
          <w:rFonts w:ascii="Times New Roman" w:eastAsia="Times New Roman" w:hAnsi="Times New Roman" w:cs="Times New Roman"/>
          <w:b/>
          <w:sz w:val="24"/>
          <w:szCs w:val="24"/>
        </w:rPr>
        <w:t>не позднее 20 ноября</w:t>
      </w:r>
      <w:r w:rsidRPr="00636C93">
        <w:rPr>
          <w:rFonts w:ascii="Times New Roman" w:eastAsia="Times New Roman" w:hAnsi="Times New Roman" w:cs="Times New Roman"/>
          <w:sz w:val="24"/>
          <w:szCs w:val="24"/>
        </w:rPr>
        <w:t xml:space="preserve"> - для муниципальных образований.</w:t>
      </w:r>
      <w:proofErr w:type="gramEnd"/>
    </w:p>
    <w:p w:rsidR="00636C93" w:rsidRDefault="00636C93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93" w:rsidRDefault="00636C93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C93">
        <w:rPr>
          <w:rFonts w:ascii="Times New Roman" w:eastAsia="Times New Roman" w:hAnsi="Times New Roman" w:cs="Times New Roman"/>
          <w:b/>
          <w:sz w:val="24"/>
          <w:szCs w:val="24"/>
        </w:rPr>
        <w:t>Сводная информация о результатах оценки</w:t>
      </w:r>
      <w:r w:rsidRPr="00636C93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готовности с указанием проверяемого лица, уровня готовности и индекса готовности </w:t>
      </w:r>
      <w:r w:rsidRPr="00636C93">
        <w:rPr>
          <w:rFonts w:ascii="Times New Roman" w:eastAsia="Times New Roman" w:hAnsi="Times New Roman" w:cs="Times New Roman"/>
          <w:b/>
          <w:sz w:val="24"/>
          <w:szCs w:val="24"/>
        </w:rPr>
        <w:t>подлежит опубликованию</w:t>
      </w:r>
      <w:r w:rsidRPr="00636C93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официальных сайтах уполномоченных органов в срок </w:t>
      </w:r>
      <w:r w:rsidRPr="00636C93">
        <w:rPr>
          <w:rFonts w:ascii="Times New Roman" w:eastAsia="Times New Roman" w:hAnsi="Times New Roman" w:cs="Times New Roman"/>
          <w:b/>
          <w:sz w:val="24"/>
          <w:szCs w:val="24"/>
        </w:rPr>
        <w:t>до 1 декабря</w:t>
      </w:r>
      <w:r w:rsidRPr="00636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32A" w:rsidRDefault="0010632A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32A" w:rsidRDefault="0010632A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632A">
        <w:rPr>
          <w:rFonts w:ascii="Times New Roman" w:eastAsia="Times New Roman" w:hAnsi="Times New Roman" w:cs="Times New Roman"/>
          <w:b/>
          <w:sz w:val="24"/>
          <w:szCs w:val="24"/>
        </w:rPr>
        <w:t>В случае неустранения замечаний</w:t>
      </w:r>
      <w:r w:rsidRPr="0010632A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акте, в установленный срок лицами, указанными в подпунктах 1.1, 1.2 и 1.6 пункта 1 настоящего Порядка, </w:t>
      </w:r>
      <w:r w:rsidRPr="0010632A">
        <w:rPr>
          <w:rFonts w:ascii="Times New Roman" w:eastAsia="Times New Roman" w:hAnsi="Times New Roman" w:cs="Times New Roman"/>
          <w:b/>
          <w:sz w:val="24"/>
          <w:szCs w:val="24"/>
        </w:rPr>
        <w:t>комиссия в течение 5 рабочих дней со дня подписания акта передает данные федеральному органу исполнительной власти</w:t>
      </w:r>
      <w:r w:rsidRPr="0010632A">
        <w:rPr>
          <w:rFonts w:ascii="Times New Roman" w:eastAsia="Times New Roman" w:hAnsi="Times New Roman" w:cs="Times New Roman"/>
          <w:sz w:val="24"/>
          <w:szCs w:val="24"/>
        </w:rPr>
        <w:t>, уполномоченному на осуществление федерального государственного энергетического надзора, федерального государственного надзора в об</w:t>
      </w:r>
      <w:r w:rsidR="00465712">
        <w:rPr>
          <w:rFonts w:ascii="Times New Roman" w:eastAsia="Times New Roman" w:hAnsi="Times New Roman" w:cs="Times New Roman"/>
          <w:sz w:val="24"/>
          <w:szCs w:val="24"/>
        </w:rPr>
        <w:t>ласти промышленной безопасности.</w:t>
      </w:r>
      <w:proofErr w:type="gramEnd"/>
    </w:p>
    <w:p w:rsidR="000D78D0" w:rsidRDefault="000D78D0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D0" w:rsidRDefault="000D78D0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E2">
        <w:rPr>
          <w:rFonts w:ascii="Times New Roman" w:eastAsia="Times New Roman" w:hAnsi="Times New Roman" w:cs="Times New Roman"/>
          <w:b/>
          <w:sz w:val="24"/>
          <w:szCs w:val="24"/>
        </w:rPr>
        <w:t>Лица, не получившие</w:t>
      </w:r>
      <w:r w:rsidR="008761E2" w:rsidRPr="008761E2">
        <w:rPr>
          <w:rFonts w:ascii="Times New Roman" w:eastAsia="Times New Roman" w:hAnsi="Times New Roman" w:cs="Times New Roman"/>
          <w:b/>
          <w:sz w:val="24"/>
          <w:szCs w:val="24"/>
        </w:rPr>
        <w:t xml:space="preserve"> паспорт</w:t>
      </w:r>
      <w:r w:rsidR="008761E2">
        <w:rPr>
          <w:rFonts w:ascii="Times New Roman" w:eastAsia="Times New Roman" w:hAnsi="Times New Roman" w:cs="Times New Roman"/>
          <w:sz w:val="24"/>
          <w:szCs w:val="24"/>
        </w:rPr>
        <w:t xml:space="preserve"> до даты, установленной пунктом 15 настоящего Порядка, </w:t>
      </w:r>
      <w:r w:rsidR="008761E2" w:rsidRPr="008761E2">
        <w:rPr>
          <w:rFonts w:ascii="Times New Roman" w:eastAsia="Times New Roman" w:hAnsi="Times New Roman" w:cs="Times New Roman"/>
          <w:b/>
          <w:sz w:val="24"/>
          <w:szCs w:val="24"/>
        </w:rPr>
        <w:t>обязаны продолжить подготовку к отопительному периоду</w:t>
      </w:r>
      <w:r w:rsidR="008761E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устранения указанных в оценочном листе замечаний.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712" w:rsidRDefault="00465712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712" w:rsidRDefault="00465712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712">
        <w:rPr>
          <w:rFonts w:ascii="Times New Roman" w:eastAsia="Times New Roman" w:hAnsi="Times New Roman" w:cs="Times New Roman"/>
          <w:sz w:val="24"/>
          <w:szCs w:val="24"/>
        </w:rPr>
        <w:t xml:space="preserve">В целях проведения оценки обеспечения готовности комиссия рассматривает документы, подтверждающие выполнение требований по обеспечению готовности. </w:t>
      </w:r>
      <w:r w:rsidRPr="0026194C">
        <w:rPr>
          <w:rFonts w:ascii="Times New Roman" w:eastAsia="Times New Roman" w:hAnsi="Times New Roman" w:cs="Times New Roman"/>
          <w:b/>
          <w:sz w:val="24"/>
          <w:szCs w:val="24"/>
        </w:rPr>
        <w:t>По решению комиссии проводится осмотр объектов оценки обеспечения готовности</w:t>
      </w:r>
      <w:r w:rsidRPr="00465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420" w:rsidRPr="00460008" w:rsidRDefault="007D7420" w:rsidP="008C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7420" w:rsidRPr="00460008" w:rsidSect="002B622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78D4E13"/>
    <w:multiLevelType w:val="multilevel"/>
    <w:tmpl w:val="0F3A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63D3C"/>
    <w:multiLevelType w:val="hybridMultilevel"/>
    <w:tmpl w:val="CC66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4CC2"/>
    <w:multiLevelType w:val="multilevel"/>
    <w:tmpl w:val="F93A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3CF67767"/>
    <w:multiLevelType w:val="hybridMultilevel"/>
    <w:tmpl w:val="FDA68B0A"/>
    <w:lvl w:ilvl="0" w:tplc="3DA69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33FFE"/>
    <w:multiLevelType w:val="hybridMultilevel"/>
    <w:tmpl w:val="8812863A"/>
    <w:lvl w:ilvl="0" w:tplc="259AE12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054E10"/>
    <w:multiLevelType w:val="hybridMultilevel"/>
    <w:tmpl w:val="7E1C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A5173"/>
    <w:multiLevelType w:val="hybridMultilevel"/>
    <w:tmpl w:val="5A0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A142B"/>
    <w:multiLevelType w:val="hybridMultilevel"/>
    <w:tmpl w:val="C7B6186C"/>
    <w:lvl w:ilvl="0" w:tplc="E43EC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DB1855"/>
    <w:multiLevelType w:val="hybridMultilevel"/>
    <w:tmpl w:val="1F86DDBC"/>
    <w:lvl w:ilvl="0" w:tplc="2BDAC52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957197"/>
    <w:multiLevelType w:val="hybridMultilevel"/>
    <w:tmpl w:val="34C86E74"/>
    <w:lvl w:ilvl="0" w:tplc="0EA887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131C08"/>
    <w:multiLevelType w:val="hybridMultilevel"/>
    <w:tmpl w:val="4CDCF746"/>
    <w:lvl w:ilvl="0" w:tplc="1B5E6FE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9912AF"/>
    <w:multiLevelType w:val="hybridMultilevel"/>
    <w:tmpl w:val="E52C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27"/>
    <w:rsid w:val="00006D52"/>
    <w:rsid w:val="0002039D"/>
    <w:rsid w:val="00064371"/>
    <w:rsid w:val="00073D0C"/>
    <w:rsid w:val="00086B2E"/>
    <w:rsid w:val="000871D6"/>
    <w:rsid w:val="000902B6"/>
    <w:rsid w:val="000B0ADC"/>
    <w:rsid w:val="000B1D4E"/>
    <w:rsid w:val="000D78D0"/>
    <w:rsid w:val="000E62CD"/>
    <w:rsid w:val="000F6D0E"/>
    <w:rsid w:val="0010632A"/>
    <w:rsid w:val="00122E38"/>
    <w:rsid w:val="001245E2"/>
    <w:rsid w:val="0012693B"/>
    <w:rsid w:val="00133730"/>
    <w:rsid w:val="00133F94"/>
    <w:rsid w:val="00135C34"/>
    <w:rsid w:val="0013725A"/>
    <w:rsid w:val="00141DC6"/>
    <w:rsid w:val="001427E8"/>
    <w:rsid w:val="001638E3"/>
    <w:rsid w:val="00184493"/>
    <w:rsid w:val="00190FBC"/>
    <w:rsid w:val="001C27D8"/>
    <w:rsid w:val="001C58C4"/>
    <w:rsid w:val="001C705D"/>
    <w:rsid w:val="001E72BA"/>
    <w:rsid w:val="001F4D05"/>
    <w:rsid w:val="002138F3"/>
    <w:rsid w:val="00213D0F"/>
    <w:rsid w:val="00224371"/>
    <w:rsid w:val="00230204"/>
    <w:rsid w:val="002338EE"/>
    <w:rsid w:val="00240CDE"/>
    <w:rsid w:val="00241463"/>
    <w:rsid w:val="00250486"/>
    <w:rsid w:val="0026149B"/>
    <w:rsid w:val="0026194C"/>
    <w:rsid w:val="00265870"/>
    <w:rsid w:val="00267AC2"/>
    <w:rsid w:val="002A5488"/>
    <w:rsid w:val="002B3F74"/>
    <w:rsid w:val="002B4FAD"/>
    <w:rsid w:val="002B4FF2"/>
    <w:rsid w:val="002B622D"/>
    <w:rsid w:val="002B765A"/>
    <w:rsid w:val="002C516C"/>
    <w:rsid w:val="002E0F02"/>
    <w:rsid w:val="002F6583"/>
    <w:rsid w:val="00301063"/>
    <w:rsid w:val="00305950"/>
    <w:rsid w:val="00313A48"/>
    <w:rsid w:val="003272D6"/>
    <w:rsid w:val="0033616E"/>
    <w:rsid w:val="0034045F"/>
    <w:rsid w:val="00341C2B"/>
    <w:rsid w:val="00341F56"/>
    <w:rsid w:val="003515EF"/>
    <w:rsid w:val="003533FD"/>
    <w:rsid w:val="00353F64"/>
    <w:rsid w:val="003547A2"/>
    <w:rsid w:val="00370E1D"/>
    <w:rsid w:val="003A4071"/>
    <w:rsid w:val="003A48E2"/>
    <w:rsid w:val="003B4629"/>
    <w:rsid w:val="003C2B7C"/>
    <w:rsid w:val="003C37B3"/>
    <w:rsid w:val="003C561C"/>
    <w:rsid w:val="003C589B"/>
    <w:rsid w:val="003D0106"/>
    <w:rsid w:val="003E245A"/>
    <w:rsid w:val="003E4FC9"/>
    <w:rsid w:val="003F5103"/>
    <w:rsid w:val="00423DB5"/>
    <w:rsid w:val="0042609F"/>
    <w:rsid w:val="0042753C"/>
    <w:rsid w:val="00442376"/>
    <w:rsid w:val="00447DBC"/>
    <w:rsid w:val="00454389"/>
    <w:rsid w:val="00460008"/>
    <w:rsid w:val="00465712"/>
    <w:rsid w:val="00466DED"/>
    <w:rsid w:val="00477914"/>
    <w:rsid w:val="00480C51"/>
    <w:rsid w:val="00482A0F"/>
    <w:rsid w:val="004917B2"/>
    <w:rsid w:val="00492815"/>
    <w:rsid w:val="004A12E6"/>
    <w:rsid w:val="004A1B76"/>
    <w:rsid w:val="004A222E"/>
    <w:rsid w:val="004A27B7"/>
    <w:rsid w:val="004A571F"/>
    <w:rsid w:val="004A74C6"/>
    <w:rsid w:val="004B00D8"/>
    <w:rsid w:val="004C6188"/>
    <w:rsid w:val="004E228B"/>
    <w:rsid w:val="004F2046"/>
    <w:rsid w:val="00512B56"/>
    <w:rsid w:val="00513ACB"/>
    <w:rsid w:val="005261DF"/>
    <w:rsid w:val="00526686"/>
    <w:rsid w:val="00530FE0"/>
    <w:rsid w:val="00536799"/>
    <w:rsid w:val="005455F6"/>
    <w:rsid w:val="00564C11"/>
    <w:rsid w:val="00564C2D"/>
    <w:rsid w:val="0057515A"/>
    <w:rsid w:val="00584CA7"/>
    <w:rsid w:val="005854F2"/>
    <w:rsid w:val="00596688"/>
    <w:rsid w:val="005A1794"/>
    <w:rsid w:val="005A7BC3"/>
    <w:rsid w:val="005B760D"/>
    <w:rsid w:val="005B7AC9"/>
    <w:rsid w:val="005C3655"/>
    <w:rsid w:val="005D06F7"/>
    <w:rsid w:val="005D7D96"/>
    <w:rsid w:val="005F0415"/>
    <w:rsid w:val="005F5153"/>
    <w:rsid w:val="0061091D"/>
    <w:rsid w:val="00612E33"/>
    <w:rsid w:val="00620C64"/>
    <w:rsid w:val="006235C4"/>
    <w:rsid w:val="00636C93"/>
    <w:rsid w:val="006573A0"/>
    <w:rsid w:val="00663780"/>
    <w:rsid w:val="006751D7"/>
    <w:rsid w:val="0068135E"/>
    <w:rsid w:val="006826A7"/>
    <w:rsid w:val="0068506B"/>
    <w:rsid w:val="00694352"/>
    <w:rsid w:val="00694A45"/>
    <w:rsid w:val="006976F9"/>
    <w:rsid w:val="006D18BA"/>
    <w:rsid w:val="006E62A3"/>
    <w:rsid w:val="006F0478"/>
    <w:rsid w:val="007042D0"/>
    <w:rsid w:val="00715A41"/>
    <w:rsid w:val="00742A7C"/>
    <w:rsid w:val="00743A9E"/>
    <w:rsid w:val="007529F0"/>
    <w:rsid w:val="007570F3"/>
    <w:rsid w:val="0079255E"/>
    <w:rsid w:val="00795FDD"/>
    <w:rsid w:val="007A7EF2"/>
    <w:rsid w:val="007B7BDA"/>
    <w:rsid w:val="007C5228"/>
    <w:rsid w:val="007D0114"/>
    <w:rsid w:val="007D7420"/>
    <w:rsid w:val="007D7B88"/>
    <w:rsid w:val="007E67C8"/>
    <w:rsid w:val="007F6727"/>
    <w:rsid w:val="007F728F"/>
    <w:rsid w:val="00803846"/>
    <w:rsid w:val="00820052"/>
    <w:rsid w:val="00834551"/>
    <w:rsid w:val="0083543A"/>
    <w:rsid w:val="00851FEF"/>
    <w:rsid w:val="008548D4"/>
    <w:rsid w:val="00854EC9"/>
    <w:rsid w:val="00861366"/>
    <w:rsid w:val="00867F4C"/>
    <w:rsid w:val="008724DC"/>
    <w:rsid w:val="008729BD"/>
    <w:rsid w:val="008761E2"/>
    <w:rsid w:val="00876B71"/>
    <w:rsid w:val="00883E2D"/>
    <w:rsid w:val="00895786"/>
    <w:rsid w:val="008A084E"/>
    <w:rsid w:val="008A447D"/>
    <w:rsid w:val="008B02A3"/>
    <w:rsid w:val="008B79BC"/>
    <w:rsid w:val="008C0078"/>
    <w:rsid w:val="008D5E0C"/>
    <w:rsid w:val="008F2665"/>
    <w:rsid w:val="00900B79"/>
    <w:rsid w:val="00900C7A"/>
    <w:rsid w:val="0091010C"/>
    <w:rsid w:val="0092787F"/>
    <w:rsid w:val="00932ABC"/>
    <w:rsid w:val="0095173F"/>
    <w:rsid w:val="009565FD"/>
    <w:rsid w:val="00967374"/>
    <w:rsid w:val="00973DA5"/>
    <w:rsid w:val="00974F49"/>
    <w:rsid w:val="009836DE"/>
    <w:rsid w:val="00986610"/>
    <w:rsid w:val="009879C6"/>
    <w:rsid w:val="009A68F5"/>
    <w:rsid w:val="009B4091"/>
    <w:rsid w:val="009B54D5"/>
    <w:rsid w:val="009C0319"/>
    <w:rsid w:val="009C1C9A"/>
    <w:rsid w:val="009C6A46"/>
    <w:rsid w:val="009D3557"/>
    <w:rsid w:val="00A10D80"/>
    <w:rsid w:val="00A21B6A"/>
    <w:rsid w:val="00A3468B"/>
    <w:rsid w:val="00A366C0"/>
    <w:rsid w:val="00A559D2"/>
    <w:rsid w:val="00A74C48"/>
    <w:rsid w:val="00AB2BC5"/>
    <w:rsid w:val="00AB42EF"/>
    <w:rsid w:val="00AB5B3F"/>
    <w:rsid w:val="00AB6144"/>
    <w:rsid w:val="00AB6C91"/>
    <w:rsid w:val="00AC5461"/>
    <w:rsid w:val="00AC5AA3"/>
    <w:rsid w:val="00AD1942"/>
    <w:rsid w:val="00AE162C"/>
    <w:rsid w:val="00B0740B"/>
    <w:rsid w:val="00B15C95"/>
    <w:rsid w:val="00B25070"/>
    <w:rsid w:val="00B35705"/>
    <w:rsid w:val="00B368CB"/>
    <w:rsid w:val="00B40166"/>
    <w:rsid w:val="00B5679D"/>
    <w:rsid w:val="00B602CB"/>
    <w:rsid w:val="00B74AAE"/>
    <w:rsid w:val="00B76BC7"/>
    <w:rsid w:val="00B83DC2"/>
    <w:rsid w:val="00B9185E"/>
    <w:rsid w:val="00B93C67"/>
    <w:rsid w:val="00B94765"/>
    <w:rsid w:val="00BA78AA"/>
    <w:rsid w:val="00BB44E3"/>
    <w:rsid w:val="00BC1C8F"/>
    <w:rsid w:val="00BC4F63"/>
    <w:rsid w:val="00BC7EFB"/>
    <w:rsid w:val="00BD020F"/>
    <w:rsid w:val="00BD06AE"/>
    <w:rsid w:val="00C02AA3"/>
    <w:rsid w:val="00C05FC6"/>
    <w:rsid w:val="00C14AF2"/>
    <w:rsid w:val="00C20A5A"/>
    <w:rsid w:val="00C52277"/>
    <w:rsid w:val="00C56D8B"/>
    <w:rsid w:val="00C579F2"/>
    <w:rsid w:val="00C65C95"/>
    <w:rsid w:val="00C67497"/>
    <w:rsid w:val="00C70977"/>
    <w:rsid w:val="00C72177"/>
    <w:rsid w:val="00C7224A"/>
    <w:rsid w:val="00C83F12"/>
    <w:rsid w:val="00C8761C"/>
    <w:rsid w:val="00CA12E5"/>
    <w:rsid w:val="00CA2380"/>
    <w:rsid w:val="00CA4B96"/>
    <w:rsid w:val="00CD5558"/>
    <w:rsid w:val="00CE7486"/>
    <w:rsid w:val="00D11348"/>
    <w:rsid w:val="00D16803"/>
    <w:rsid w:val="00D24B72"/>
    <w:rsid w:val="00D4698F"/>
    <w:rsid w:val="00D469A1"/>
    <w:rsid w:val="00D5293D"/>
    <w:rsid w:val="00D5529A"/>
    <w:rsid w:val="00D61A1D"/>
    <w:rsid w:val="00D838A7"/>
    <w:rsid w:val="00D83CD7"/>
    <w:rsid w:val="00D87FE1"/>
    <w:rsid w:val="00D912E5"/>
    <w:rsid w:val="00DB33EB"/>
    <w:rsid w:val="00DB6089"/>
    <w:rsid w:val="00DC71A3"/>
    <w:rsid w:val="00DD5D6A"/>
    <w:rsid w:val="00DE1991"/>
    <w:rsid w:val="00DE6C90"/>
    <w:rsid w:val="00DF28B6"/>
    <w:rsid w:val="00E06A16"/>
    <w:rsid w:val="00E168E1"/>
    <w:rsid w:val="00E20BF8"/>
    <w:rsid w:val="00E23A75"/>
    <w:rsid w:val="00E7731B"/>
    <w:rsid w:val="00E8127A"/>
    <w:rsid w:val="00E84ED6"/>
    <w:rsid w:val="00E94999"/>
    <w:rsid w:val="00EA6D7A"/>
    <w:rsid w:val="00EB3AC8"/>
    <w:rsid w:val="00EB48FA"/>
    <w:rsid w:val="00F033EF"/>
    <w:rsid w:val="00F4158E"/>
    <w:rsid w:val="00F429F2"/>
    <w:rsid w:val="00F638D2"/>
    <w:rsid w:val="00F64BDB"/>
    <w:rsid w:val="00F72360"/>
    <w:rsid w:val="00F758B9"/>
    <w:rsid w:val="00F80CC6"/>
    <w:rsid w:val="00F973B3"/>
    <w:rsid w:val="00FA0FAA"/>
    <w:rsid w:val="00FA5BE5"/>
    <w:rsid w:val="00FC0CFC"/>
    <w:rsid w:val="00FD3059"/>
    <w:rsid w:val="00FD32FF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A75"/>
    <w:rPr>
      <w:b/>
      <w:bCs/>
    </w:rPr>
  </w:style>
  <w:style w:type="character" w:customStyle="1" w:styleId="snippetequal">
    <w:name w:val="snippet_equal"/>
    <w:basedOn w:val="a0"/>
    <w:rsid w:val="006F0478"/>
  </w:style>
  <w:style w:type="paragraph" w:styleId="a4">
    <w:name w:val="Normal (Web)"/>
    <w:basedOn w:val="a"/>
    <w:uiPriority w:val="99"/>
    <w:semiHidden/>
    <w:unhideWhenUsed/>
    <w:rsid w:val="006F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61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6826A7"/>
  </w:style>
  <w:style w:type="character" w:styleId="a5">
    <w:name w:val="Hyperlink"/>
    <w:basedOn w:val="a0"/>
    <w:uiPriority w:val="99"/>
    <w:semiHidden/>
    <w:unhideWhenUsed/>
    <w:rsid w:val="00230204"/>
    <w:rPr>
      <w:color w:val="0000FF"/>
      <w:u w:val="single"/>
    </w:rPr>
  </w:style>
  <w:style w:type="table" w:styleId="a6">
    <w:name w:val="Table Grid"/>
    <w:basedOn w:val="a1"/>
    <w:rsid w:val="0037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7D7B88"/>
    <w:rPr>
      <w:i/>
      <w:iCs/>
    </w:rPr>
  </w:style>
  <w:style w:type="paragraph" w:styleId="a8">
    <w:name w:val="List Paragraph"/>
    <w:basedOn w:val="a"/>
    <w:uiPriority w:val="34"/>
    <w:qFormat/>
    <w:rsid w:val="000B0ADC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3C3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3C37B3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ConsPlusTitle">
    <w:name w:val="ConsPlusTitle"/>
    <w:rsid w:val="00DE6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6">
    <w:name w:val="Style6"/>
    <w:basedOn w:val="a"/>
    <w:uiPriority w:val="99"/>
    <w:rsid w:val="002B3F74"/>
    <w:pPr>
      <w:widowControl w:val="0"/>
      <w:autoSpaceDE w:val="0"/>
      <w:autoSpaceDN w:val="0"/>
      <w:adjustRightInd w:val="0"/>
      <w:spacing w:after="0" w:line="322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B3F74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basedOn w:val="a0"/>
    <w:link w:val="10"/>
    <w:rsid w:val="00623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6235C4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A75"/>
    <w:rPr>
      <w:b/>
      <w:bCs/>
    </w:rPr>
  </w:style>
  <w:style w:type="character" w:customStyle="1" w:styleId="snippetequal">
    <w:name w:val="snippet_equal"/>
    <w:basedOn w:val="a0"/>
    <w:rsid w:val="006F0478"/>
  </w:style>
  <w:style w:type="paragraph" w:styleId="a4">
    <w:name w:val="Normal (Web)"/>
    <w:basedOn w:val="a"/>
    <w:uiPriority w:val="99"/>
    <w:semiHidden/>
    <w:unhideWhenUsed/>
    <w:rsid w:val="006F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61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6826A7"/>
  </w:style>
  <w:style w:type="character" w:styleId="a5">
    <w:name w:val="Hyperlink"/>
    <w:basedOn w:val="a0"/>
    <w:uiPriority w:val="99"/>
    <w:semiHidden/>
    <w:unhideWhenUsed/>
    <w:rsid w:val="00230204"/>
    <w:rPr>
      <w:color w:val="0000FF"/>
      <w:u w:val="single"/>
    </w:rPr>
  </w:style>
  <w:style w:type="table" w:styleId="a6">
    <w:name w:val="Table Grid"/>
    <w:basedOn w:val="a1"/>
    <w:rsid w:val="0037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7D7B88"/>
    <w:rPr>
      <w:i/>
      <w:iCs/>
    </w:rPr>
  </w:style>
  <w:style w:type="paragraph" w:styleId="a8">
    <w:name w:val="List Paragraph"/>
    <w:basedOn w:val="a"/>
    <w:uiPriority w:val="34"/>
    <w:qFormat/>
    <w:rsid w:val="000B0ADC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3C3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3C37B3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ConsPlusTitle">
    <w:name w:val="ConsPlusTitle"/>
    <w:rsid w:val="00DE6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6">
    <w:name w:val="Style6"/>
    <w:basedOn w:val="a"/>
    <w:uiPriority w:val="99"/>
    <w:rsid w:val="002B3F74"/>
    <w:pPr>
      <w:widowControl w:val="0"/>
      <w:autoSpaceDE w:val="0"/>
      <w:autoSpaceDN w:val="0"/>
      <w:adjustRightInd w:val="0"/>
      <w:spacing w:after="0" w:line="322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B3F74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basedOn w:val="a0"/>
    <w:link w:val="10"/>
    <w:rsid w:val="00623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6235C4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2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3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Дугаров</dc:creator>
  <cp:lastModifiedBy>Байтлесова СВ</cp:lastModifiedBy>
  <cp:revision>44</cp:revision>
  <cp:lastPrinted>2022-03-04T00:47:00Z</cp:lastPrinted>
  <dcterms:created xsi:type="dcterms:W3CDTF">2025-01-14T06:28:00Z</dcterms:created>
  <dcterms:modified xsi:type="dcterms:W3CDTF">2025-03-26T00:48:00Z</dcterms:modified>
</cp:coreProperties>
</file>